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06" w:rsidRPr="00040A6B" w:rsidRDefault="00800E33" w:rsidP="00800E33">
      <w:pPr>
        <w:jc w:val="center"/>
        <w:rPr>
          <w:rFonts w:ascii="Arial Rounded MT Bold" w:hAnsi="Arial Rounded MT Bold"/>
          <w:b/>
          <w:color w:val="002060"/>
          <w:sz w:val="48"/>
          <w:szCs w:val="48"/>
          <w14:shadow w14:blurRad="50800" w14:dist="50800" w14:dir="5400000" w14:sx="2000" w14:sy="2000" w14:kx="0" w14:ky="0" w14:algn="ctr">
            <w14:schemeClr w14:val="bg1">
              <w14:lumMod w14:val="65000"/>
            </w14:schemeClr>
          </w14:shadow>
        </w:rPr>
      </w:pPr>
      <w:r w:rsidRPr="00040A6B">
        <w:rPr>
          <w:rFonts w:ascii="Arial Rounded MT Bold" w:hAnsi="Arial Rounded MT Bold"/>
          <w:b/>
          <w:color w:val="002060"/>
          <w:sz w:val="48"/>
          <w:szCs w:val="48"/>
          <w14:shadow w14:blurRad="50800" w14:dist="50800" w14:dir="5400000" w14:sx="2000" w14:sy="2000" w14:kx="0" w14:ky="0" w14:algn="ctr">
            <w14:schemeClr w14:val="bg1">
              <w14:lumMod w14:val="65000"/>
            </w14:schemeClr>
          </w14:shadow>
        </w:rPr>
        <w:t>ME Awareness Week</w:t>
      </w:r>
    </w:p>
    <w:p w:rsidR="00800E33" w:rsidRDefault="00800E33" w:rsidP="00800E33">
      <w:pPr>
        <w:jc w:val="center"/>
        <w:rPr>
          <w:b/>
          <w:sz w:val="36"/>
          <w:szCs w:val="36"/>
        </w:rPr>
      </w:pPr>
      <w:r w:rsidRPr="00800E33">
        <w:rPr>
          <w:b/>
          <w:sz w:val="36"/>
          <w:szCs w:val="36"/>
        </w:rPr>
        <w:t>11-17 May 2016</w:t>
      </w:r>
    </w:p>
    <w:p w:rsidR="00800E33" w:rsidRPr="00D564BD" w:rsidRDefault="00800E33" w:rsidP="00367D11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B40514">
        <w:rPr>
          <w:rFonts w:ascii="Arial Rounded MT Bold" w:hAnsi="Arial Rounded MT Bold"/>
          <w:color w:val="002060"/>
          <w:sz w:val="28"/>
          <w:szCs w:val="28"/>
        </w:rPr>
        <w:t xml:space="preserve">ME - </w:t>
      </w:r>
      <w:r w:rsidR="00367D11" w:rsidRPr="00B40514">
        <w:rPr>
          <w:rFonts w:ascii="Arial Rounded MT Bold" w:hAnsi="Arial Rounded MT Bold"/>
          <w:color w:val="002060"/>
          <w:sz w:val="28"/>
          <w:szCs w:val="28"/>
        </w:rPr>
        <w:t>m</w:t>
      </w:r>
      <w:r w:rsidRPr="00B40514">
        <w:rPr>
          <w:rFonts w:ascii="Arial Rounded MT Bold" w:hAnsi="Arial Rounded MT Bold"/>
          <w:color w:val="002060"/>
          <w:sz w:val="28"/>
          <w:szCs w:val="28"/>
        </w:rPr>
        <w:t>uch more than fatigue!</w:t>
      </w:r>
    </w:p>
    <w:p w:rsidR="005F343A" w:rsidRDefault="005F343A" w:rsidP="00367D11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:rsidR="00040A6B" w:rsidRDefault="00040A6B" w:rsidP="00367D11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040A6B">
        <w:rPr>
          <w:rFonts w:ascii="Arial Rounded MT Bold" w:hAnsi="Arial Rounded MT Bold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2332355</wp:posOffset>
                    </wp:positionV>
                  </mc:Fallback>
                </mc:AlternateContent>
                <wp:extent cx="2239010" cy="2120900"/>
                <wp:effectExtent l="38100" t="38100" r="100330" b="88392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0A6B" w:rsidRDefault="00040A6B" w:rsidP="00040A6B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40A6B" w:rsidRDefault="00040A6B" w:rsidP="00040A6B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Did you know?</w:t>
                            </w:r>
                          </w:p>
                          <w:p w:rsidR="00040A6B" w:rsidRDefault="00040A6B" w:rsidP="00040A6B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0A6B" w:rsidRDefault="00040A6B" w:rsidP="00040A6B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64BD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The World Health </w:t>
                            </w:r>
                            <w:proofErr w:type="spellStart"/>
                            <w:r w:rsidRPr="00D564BD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D564BD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classifies ME as a neurological condition at</w:t>
                            </w:r>
                          </w:p>
                          <w:p w:rsidR="00040A6B" w:rsidRPr="00D564BD" w:rsidRDefault="00040A6B" w:rsidP="00040A6B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D564BD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6" w:tooltip="ICD-10 G93.3" w:history="1">
                              <w:r w:rsidRPr="00D564BD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ICD-10 G93.3 </w:t>
                              </w:r>
                            </w:hyperlink>
                          </w:p>
                          <w:p w:rsidR="00040A6B" w:rsidRDefault="00040A6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25.1pt;margin-top:0;width:176.3pt;height:167pt;flip:x;z-index:251659264;visibility:visible;mso-wrap-style:square;mso-width-percent:400;mso-height-percent:0;mso-top-percent:160;mso-wrap-distance-left:9pt;mso-wrap-distance-top:7.2pt;mso-wrap-distance-right:9pt;mso-wrap-distance-bottom:7.2pt;mso-position-horizontal:right;mso-position-horizontal-relative:margin;mso-position-vertical-relative:margin;mso-width-percent:400;mso-height-percent:0;mso-top-percent:16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fowIAAFc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040A6B" w:rsidRDefault="00040A6B" w:rsidP="00040A6B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40A6B" w:rsidRDefault="00040A6B" w:rsidP="00040A6B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Did you know?</w:t>
                      </w:r>
                    </w:p>
                    <w:p w:rsidR="00040A6B" w:rsidRDefault="00040A6B" w:rsidP="00040A6B">
                      <w:pPr>
                        <w:pStyle w:val="NoSpacing"/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040A6B" w:rsidRDefault="00040A6B" w:rsidP="00040A6B">
                      <w:pPr>
                        <w:pStyle w:val="NoSpacing"/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D564BD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The World Health </w:t>
                      </w:r>
                      <w:proofErr w:type="spellStart"/>
                      <w:r w:rsidRPr="00D564BD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>Organisation</w:t>
                      </w:r>
                      <w:proofErr w:type="spellEnd"/>
                      <w:r w:rsidRPr="00D564BD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classifies ME as a neurological condition at</w:t>
                      </w:r>
                    </w:p>
                    <w:p w:rsidR="00040A6B" w:rsidRPr="00D564BD" w:rsidRDefault="00040A6B" w:rsidP="00040A6B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D564BD">
                        <w:rPr>
                          <w:rFonts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7" w:tooltip="ICD-10 G93.3" w:history="1">
                        <w:r w:rsidRPr="00D564BD">
                          <w:rPr>
                            <w:rStyle w:val="Hyperlink"/>
                            <w:rFonts w:cs="Arial"/>
                            <w:sz w:val="24"/>
                            <w:szCs w:val="24"/>
                            <w:lang w:val="en-US"/>
                          </w:rPr>
                          <w:t xml:space="preserve">ICD-10 G93.3 </w:t>
                        </w:r>
                      </w:hyperlink>
                    </w:p>
                    <w:p w:rsidR="00040A6B" w:rsidRDefault="00040A6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00E33" w:rsidRPr="00800E33" w:rsidRDefault="00800E33" w:rsidP="00800E33">
      <w:pPr>
        <w:pStyle w:val="NoSpacing"/>
        <w:rPr>
          <w:sz w:val="28"/>
          <w:szCs w:val="28"/>
        </w:rPr>
      </w:pPr>
    </w:p>
    <w:p w:rsidR="00D564BD" w:rsidRDefault="00D564BD" w:rsidP="00367D11">
      <w:pPr>
        <w:pStyle w:val="NoSpacing"/>
        <w:rPr>
          <w:rFonts w:cs="Arial"/>
          <w:b/>
          <w:sz w:val="28"/>
          <w:szCs w:val="28"/>
        </w:rPr>
      </w:pPr>
    </w:p>
    <w:p w:rsidR="00367D11" w:rsidRPr="00D564BD" w:rsidRDefault="00BA6DE5" w:rsidP="00367D11">
      <w:pPr>
        <w:pStyle w:val="NoSpacing"/>
        <w:rPr>
          <w:rFonts w:cs="Arial"/>
          <w:b/>
          <w:sz w:val="28"/>
          <w:szCs w:val="28"/>
        </w:rPr>
      </w:pPr>
      <w:hyperlink r:id="rId8" w:history="1">
        <w:r w:rsidR="00367D11" w:rsidRPr="00D564BD">
          <w:rPr>
            <w:rStyle w:val="Hyperlink"/>
            <w:rFonts w:cs="Arial"/>
            <w:b/>
            <w:sz w:val="28"/>
            <w:szCs w:val="28"/>
            <w:u w:val="none"/>
          </w:rPr>
          <w:t>Diagnosis &amp; management of ME-CFS: some key issues at a glance</w:t>
        </w:r>
      </w:hyperlink>
    </w:p>
    <w:p w:rsidR="00800E33" w:rsidRDefault="00800E33" w:rsidP="00800E33">
      <w:pPr>
        <w:pStyle w:val="NoSpacing"/>
        <w:rPr>
          <w:sz w:val="28"/>
          <w:szCs w:val="28"/>
        </w:rPr>
      </w:pPr>
    </w:p>
    <w:p w:rsidR="00D564BD" w:rsidRDefault="00D564BD" w:rsidP="00800E33">
      <w:pPr>
        <w:pStyle w:val="NoSpacing"/>
        <w:rPr>
          <w:b/>
          <w:sz w:val="28"/>
          <w:szCs w:val="28"/>
        </w:rPr>
      </w:pPr>
    </w:p>
    <w:p w:rsidR="00800E33" w:rsidRDefault="00BA6DE5" w:rsidP="00800E33">
      <w:pPr>
        <w:pStyle w:val="NoSpacing"/>
        <w:rPr>
          <w:b/>
          <w:sz w:val="28"/>
          <w:szCs w:val="28"/>
        </w:rPr>
      </w:pPr>
      <w:hyperlink r:id="rId9" w:history="1">
        <w:r w:rsidR="00800E33" w:rsidRPr="00D564BD">
          <w:rPr>
            <w:rStyle w:val="Hyperlink"/>
            <w:b/>
            <w:sz w:val="28"/>
            <w:szCs w:val="28"/>
            <w:u w:val="none"/>
          </w:rPr>
          <w:t>WAMES</w:t>
        </w:r>
        <w:r w:rsidR="00D564BD" w:rsidRPr="00D564BD">
          <w:rPr>
            <w:rStyle w:val="Hyperlink"/>
            <w:b/>
            <w:sz w:val="28"/>
            <w:szCs w:val="28"/>
            <w:u w:val="none"/>
          </w:rPr>
          <w:t xml:space="preserve"> flyer</w:t>
        </w:r>
      </w:hyperlink>
      <w:r w:rsidR="00694E9B">
        <w:rPr>
          <w:b/>
          <w:sz w:val="28"/>
          <w:szCs w:val="28"/>
        </w:rPr>
        <w:t xml:space="preserve"> – charity offering information and support to</w:t>
      </w:r>
      <w:r w:rsidR="00800E33" w:rsidRPr="00367D11">
        <w:rPr>
          <w:b/>
          <w:sz w:val="28"/>
          <w:szCs w:val="28"/>
        </w:rPr>
        <w:t xml:space="preserve"> patient</w:t>
      </w:r>
      <w:r w:rsidR="00694E9B">
        <w:rPr>
          <w:b/>
          <w:sz w:val="28"/>
          <w:szCs w:val="28"/>
        </w:rPr>
        <w:t xml:space="preserve">s, </w:t>
      </w:r>
      <w:r w:rsidR="00800E33" w:rsidRPr="00367D11">
        <w:rPr>
          <w:b/>
          <w:sz w:val="28"/>
          <w:szCs w:val="28"/>
        </w:rPr>
        <w:t>carer</w:t>
      </w:r>
      <w:r w:rsidR="00694E9B">
        <w:rPr>
          <w:b/>
          <w:sz w:val="28"/>
          <w:szCs w:val="28"/>
        </w:rPr>
        <w:t>s and professionals</w:t>
      </w:r>
    </w:p>
    <w:p w:rsidR="003D4304" w:rsidRDefault="003D4304" w:rsidP="00800E33">
      <w:pPr>
        <w:pStyle w:val="NoSpacing"/>
        <w:rPr>
          <w:sz w:val="28"/>
          <w:szCs w:val="28"/>
        </w:rPr>
      </w:pPr>
    </w:p>
    <w:p w:rsidR="00D564BD" w:rsidRDefault="00D564BD" w:rsidP="00800E33">
      <w:pPr>
        <w:pStyle w:val="NoSpacing"/>
        <w:rPr>
          <w:b/>
          <w:sz w:val="28"/>
          <w:szCs w:val="28"/>
        </w:rPr>
      </w:pPr>
    </w:p>
    <w:p w:rsidR="003D4304" w:rsidRPr="003D4304" w:rsidRDefault="003D4304" w:rsidP="00800E33">
      <w:pPr>
        <w:pStyle w:val="NoSpacing"/>
        <w:rPr>
          <w:b/>
          <w:sz w:val="28"/>
          <w:szCs w:val="28"/>
        </w:rPr>
      </w:pPr>
      <w:r w:rsidRPr="003D4304">
        <w:rPr>
          <w:b/>
          <w:sz w:val="28"/>
          <w:szCs w:val="28"/>
        </w:rPr>
        <w:t>Get updated:</w:t>
      </w:r>
    </w:p>
    <w:p w:rsidR="003D4304" w:rsidRDefault="00BA6DE5" w:rsidP="003D4304">
      <w:pPr>
        <w:pStyle w:val="NoSpacing"/>
        <w:numPr>
          <w:ilvl w:val="0"/>
          <w:numId w:val="1"/>
        </w:numPr>
        <w:rPr>
          <w:sz w:val="28"/>
          <w:szCs w:val="28"/>
        </w:rPr>
      </w:pPr>
      <w:hyperlink r:id="rId10" w:history="1">
        <w:proofErr w:type="spellStart"/>
        <w:r w:rsidR="003D4304" w:rsidRPr="00D564BD">
          <w:rPr>
            <w:rStyle w:val="Hyperlink"/>
            <w:sz w:val="28"/>
            <w:szCs w:val="28"/>
            <w:u w:val="none"/>
          </w:rPr>
          <w:t>IiME</w:t>
        </w:r>
        <w:proofErr w:type="spellEnd"/>
        <w:r w:rsidR="003D4304" w:rsidRPr="00D564BD">
          <w:rPr>
            <w:rStyle w:val="Hyperlink"/>
            <w:sz w:val="28"/>
            <w:szCs w:val="28"/>
            <w:u w:val="none"/>
          </w:rPr>
          <w:t xml:space="preserve"> International Research Conference</w:t>
        </w:r>
      </w:hyperlink>
      <w:r w:rsidR="003D4304">
        <w:rPr>
          <w:sz w:val="28"/>
          <w:szCs w:val="28"/>
        </w:rPr>
        <w:t xml:space="preserve"> </w:t>
      </w:r>
      <w:r w:rsidR="00D564BD">
        <w:rPr>
          <w:sz w:val="28"/>
          <w:szCs w:val="28"/>
        </w:rPr>
        <w:t xml:space="preserve">        </w:t>
      </w:r>
      <w:r w:rsidR="00367D11">
        <w:rPr>
          <w:sz w:val="28"/>
          <w:szCs w:val="28"/>
        </w:rPr>
        <w:t xml:space="preserve">3 June 2016 </w:t>
      </w:r>
      <w:r w:rsidR="00D564BD">
        <w:rPr>
          <w:sz w:val="28"/>
          <w:szCs w:val="28"/>
        </w:rPr>
        <w:t xml:space="preserve">       </w:t>
      </w:r>
      <w:r w:rsidR="003D4304">
        <w:rPr>
          <w:sz w:val="28"/>
          <w:szCs w:val="28"/>
        </w:rPr>
        <w:t>CPD accredited</w:t>
      </w:r>
    </w:p>
    <w:p w:rsidR="003D4304" w:rsidRDefault="00BA6DE5" w:rsidP="003D4304">
      <w:pPr>
        <w:pStyle w:val="NoSpacing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3D4304" w:rsidRPr="00D564BD">
          <w:rPr>
            <w:rStyle w:val="Hyperlink"/>
            <w:sz w:val="28"/>
            <w:szCs w:val="28"/>
            <w:u w:val="none"/>
          </w:rPr>
          <w:t>UKCMRC conference</w:t>
        </w:r>
      </w:hyperlink>
      <w:r w:rsidR="00D564BD">
        <w:rPr>
          <w:sz w:val="28"/>
          <w:szCs w:val="28"/>
        </w:rPr>
        <w:t xml:space="preserve">   </w:t>
      </w:r>
      <w:r w:rsidR="003D4304">
        <w:rPr>
          <w:sz w:val="28"/>
          <w:szCs w:val="28"/>
        </w:rPr>
        <w:t xml:space="preserve"> 28-29 Sep 2016  </w:t>
      </w:r>
    </w:p>
    <w:p w:rsidR="00694E9B" w:rsidRPr="00D564BD" w:rsidRDefault="00BA6DE5" w:rsidP="00694E9B">
      <w:pPr>
        <w:pStyle w:val="NoSpacing"/>
        <w:numPr>
          <w:ilvl w:val="0"/>
          <w:numId w:val="1"/>
        </w:numPr>
        <w:rPr>
          <w:sz w:val="28"/>
          <w:szCs w:val="28"/>
        </w:rPr>
      </w:pPr>
      <w:hyperlink r:id="rId12" w:history="1">
        <w:r w:rsidR="00694E9B" w:rsidRPr="00D564BD">
          <w:rPr>
            <w:rStyle w:val="Hyperlink"/>
            <w:sz w:val="28"/>
            <w:szCs w:val="28"/>
            <w:u w:val="none"/>
          </w:rPr>
          <w:t>Cure ME – International Research News mailing list</w:t>
        </w:r>
      </w:hyperlink>
      <w:r w:rsidR="00694E9B" w:rsidRPr="00D564BD">
        <w:rPr>
          <w:sz w:val="28"/>
          <w:szCs w:val="28"/>
        </w:rPr>
        <w:t xml:space="preserve"> </w:t>
      </w:r>
    </w:p>
    <w:p w:rsidR="005F343A" w:rsidRPr="00D564BD" w:rsidRDefault="00BA6DE5" w:rsidP="00694E9B">
      <w:pPr>
        <w:pStyle w:val="NoSpacing"/>
        <w:numPr>
          <w:ilvl w:val="0"/>
          <w:numId w:val="1"/>
        </w:numPr>
        <w:rPr>
          <w:sz w:val="28"/>
          <w:szCs w:val="28"/>
        </w:rPr>
      </w:pPr>
      <w:hyperlink r:id="rId13" w:history="1">
        <w:r w:rsidR="005F343A" w:rsidRPr="00D564BD">
          <w:rPr>
            <w:rStyle w:val="Hyperlink"/>
            <w:sz w:val="28"/>
            <w:szCs w:val="28"/>
            <w:u w:val="none"/>
          </w:rPr>
          <w:t>The ME brain: an introduction from WAMES</w:t>
        </w:r>
      </w:hyperlink>
    </w:p>
    <w:p w:rsidR="003D4304" w:rsidRDefault="003D4304" w:rsidP="003557E3">
      <w:pPr>
        <w:pStyle w:val="NoSpacing"/>
        <w:rPr>
          <w:sz w:val="28"/>
          <w:szCs w:val="28"/>
        </w:rPr>
      </w:pPr>
    </w:p>
    <w:p w:rsidR="00D564BD" w:rsidRDefault="00D564BD" w:rsidP="003557E3">
      <w:pPr>
        <w:pStyle w:val="NoSpacing"/>
        <w:rPr>
          <w:b/>
          <w:sz w:val="28"/>
          <w:szCs w:val="28"/>
        </w:rPr>
      </w:pPr>
    </w:p>
    <w:p w:rsidR="003557E3" w:rsidRDefault="003557E3" w:rsidP="003557E3">
      <w:pPr>
        <w:pStyle w:val="NoSpacing"/>
        <w:rPr>
          <w:b/>
          <w:sz w:val="28"/>
          <w:szCs w:val="28"/>
        </w:rPr>
      </w:pPr>
      <w:r w:rsidRPr="00367D11">
        <w:rPr>
          <w:b/>
          <w:sz w:val="28"/>
          <w:szCs w:val="28"/>
        </w:rPr>
        <w:t>Get involved with</w:t>
      </w:r>
      <w:r w:rsidR="00367D11" w:rsidRPr="00367D11">
        <w:rPr>
          <w:b/>
          <w:sz w:val="28"/>
          <w:szCs w:val="28"/>
        </w:rPr>
        <w:t xml:space="preserve"> </w:t>
      </w:r>
      <w:r w:rsidR="00D564BD">
        <w:rPr>
          <w:b/>
          <w:sz w:val="28"/>
          <w:szCs w:val="28"/>
        </w:rPr>
        <w:t xml:space="preserve">the </w:t>
      </w:r>
      <w:r w:rsidR="00367D11" w:rsidRPr="00367D11">
        <w:rPr>
          <w:b/>
          <w:sz w:val="28"/>
          <w:szCs w:val="28"/>
        </w:rPr>
        <w:t xml:space="preserve">Welsh Government Initiative to improve services </w:t>
      </w:r>
      <w:r w:rsidR="00694E9B">
        <w:rPr>
          <w:b/>
          <w:sz w:val="28"/>
          <w:szCs w:val="28"/>
        </w:rPr>
        <w:t xml:space="preserve">for ME-CFS and FM </w:t>
      </w:r>
      <w:r w:rsidR="00367D11" w:rsidRPr="00367D11">
        <w:rPr>
          <w:b/>
          <w:sz w:val="28"/>
          <w:szCs w:val="28"/>
        </w:rPr>
        <w:t>in your area</w:t>
      </w:r>
      <w:r w:rsidR="00694E9B">
        <w:rPr>
          <w:b/>
          <w:sz w:val="28"/>
          <w:szCs w:val="28"/>
        </w:rPr>
        <w:t>:</w:t>
      </w:r>
    </w:p>
    <w:p w:rsidR="00367D11" w:rsidRPr="00040A6B" w:rsidRDefault="00BA6DE5" w:rsidP="00367D11">
      <w:pPr>
        <w:pStyle w:val="NoSpacing"/>
        <w:numPr>
          <w:ilvl w:val="0"/>
          <w:numId w:val="2"/>
        </w:numPr>
        <w:rPr>
          <w:sz w:val="28"/>
          <w:szCs w:val="28"/>
        </w:rPr>
      </w:pPr>
      <w:hyperlink r:id="rId14" w:history="1">
        <w:r w:rsidR="00367D11" w:rsidRPr="00040A6B">
          <w:rPr>
            <w:rStyle w:val="Hyperlink"/>
            <w:sz w:val="28"/>
            <w:szCs w:val="28"/>
            <w:u w:val="none"/>
          </w:rPr>
          <w:t xml:space="preserve">Task &amp; </w:t>
        </w:r>
        <w:r w:rsidR="00A654A2" w:rsidRPr="00040A6B">
          <w:rPr>
            <w:rStyle w:val="Hyperlink"/>
            <w:sz w:val="28"/>
            <w:szCs w:val="28"/>
            <w:u w:val="none"/>
          </w:rPr>
          <w:t>Finish Group</w:t>
        </w:r>
        <w:r w:rsidR="00694E9B" w:rsidRPr="00040A6B">
          <w:rPr>
            <w:rStyle w:val="Hyperlink"/>
            <w:sz w:val="28"/>
            <w:szCs w:val="28"/>
            <w:u w:val="none"/>
          </w:rPr>
          <w:t xml:space="preserve"> report</w:t>
        </w:r>
      </w:hyperlink>
    </w:p>
    <w:p w:rsidR="00BA6DE5" w:rsidRPr="00BA6DE5" w:rsidRDefault="00D564BD" w:rsidP="00EA643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A6DE5">
        <w:rPr>
          <w:sz w:val="28"/>
          <w:szCs w:val="28"/>
        </w:rPr>
        <w:t xml:space="preserve">Contact </w:t>
      </w:r>
      <w:r w:rsidR="00BA6DE5" w:rsidRPr="00BA6DE5">
        <w:rPr>
          <w:sz w:val="28"/>
          <w:szCs w:val="28"/>
        </w:rPr>
        <w:t>Jan Russell for information about Health Board clinical leads</w:t>
      </w:r>
      <w:r w:rsidR="00BA6DE5">
        <w:rPr>
          <w:sz w:val="28"/>
          <w:szCs w:val="28"/>
        </w:rPr>
        <w:t xml:space="preserve"> and stakeholder groups</w:t>
      </w:r>
      <w:bookmarkStart w:id="0" w:name="_GoBack"/>
      <w:bookmarkEnd w:id="0"/>
      <w:r w:rsidR="00BA6DE5">
        <w:rPr>
          <w:sz w:val="28"/>
          <w:szCs w:val="28"/>
        </w:rPr>
        <w:t xml:space="preserve">  </w:t>
      </w:r>
      <w:hyperlink r:id="rId15" w:history="1">
        <w:r w:rsidR="00BA6DE5" w:rsidRPr="005523B9">
          <w:rPr>
            <w:rStyle w:val="Hyperlink"/>
            <w:sz w:val="28"/>
            <w:szCs w:val="28"/>
          </w:rPr>
          <w:t>jan@wames.org.uk</w:t>
        </w:r>
      </w:hyperlink>
      <w:r w:rsidR="00BA6DE5">
        <w:rPr>
          <w:sz w:val="28"/>
          <w:szCs w:val="28"/>
        </w:rPr>
        <w:t xml:space="preserve"> </w:t>
      </w:r>
    </w:p>
    <w:p w:rsidR="00BA6DE5" w:rsidRPr="00BA6DE5" w:rsidRDefault="00BA6DE5" w:rsidP="00BA6DE5">
      <w:pPr>
        <w:pStyle w:val="NoSpacing"/>
        <w:ind w:left="720"/>
        <w:rPr>
          <w:b/>
          <w:sz w:val="28"/>
          <w:szCs w:val="28"/>
        </w:rPr>
      </w:pPr>
    </w:p>
    <w:p w:rsidR="00BA6DE5" w:rsidRPr="00BA6DE5" w:rsidRDefault="00BA6DE5" w:rsidP="00BA6DE5">
      <w:pPr>
        <w:pStyle w:val="NoSpacing"/>
        <w:ind w:left="720"/>
        <w:rPr>
          <w:b/>
          <w:sz w:val="28"/>
          <w:szCs w:val="28"/>
        </w:rPr>
      </w:pPr>
    </w:p>
    <w:p w:rsidR="00EA643D" w:rsidRPr="00BA6DE5" w:rsidRDefault="00BA6DE5" w:rsidP="00BA6DE5">
      <w:pPr>
        <w:pStyle w:val="NoSpacing"/>
        <w:rPr>
          <w:b/>
          <w:sz w:val="28"/>
          <w:szCs w:val="28"/>
        </w:rPr>
      </w:pPr>
      <w:hyperlink r:id="rId16" w:history="1">
        <w:r w:rsidR="00EA643D" w:rsidRPr="00BA6DE5">
          <w:rPr>
            <w:rStyle w:val="Hyperlink"/>
            <w:b/>
            <w:sz w:val="28"/>
            <w:szCs w:val="28"/>
            <w:u w:val="none"/>
          </w:rPr>
          <w:t>Patient stories</w:t>
        </w:r>
      </w:hyperlink>
    </w:p>
    <w:p w:rsidR="00040A6B" w:rsidRDefault="00040A6B" w:rsidP="00EA643D">
      <w:pPr>
        <w:pStyle w:val="NoSpacing"/>
        <w:rPr>
          <w:b/>
          <w:sz w:val="28"/>
          <w:szCs w:val="28"/>
        </w:rPr>
      </w:pPr>
    </w:p>
    <w:p w:rsidR="00040A6B" w:rsidRDefault="00040A6B" w:rsidP="00EA643D">
      <w:pPr>
        <w:pStyle w:val="NoSpacing"/>
        <w:rPr>
          <w:b/>
          <w:sz w:val="28"/>
          <w:szCs w:val="28"/>
        </w:rPr>
      </w:pPr>
    </w:p>
    <w:p w:rsidR="00040A6B" w:rsidRDefault="00040A6B" w:rsidP="00EA643D">
      <w:pPr>
        <w:pStyle w:val="NoSpacing"/>
        <w:rPr>
          <w:b/>
          <w:sz w:val="28"/>
          <w:szCs w:val="28"/>
        </w:rPr>
      </w:pPr>
    </w:p>
    <w:p w:rsidR="00040A6B" w:rsidRPr="00D564BD" w:rsidRDefault="00040A6B" w:rsidP="00EA643D">
      <w:pPr>
        <w:pStyle w:val="NoSpacing"/>
        <w:rPr>
          <w:b/>
          <w:sz w:val="28"/>
          <w:szCs w:val="28"/>
        </w:rPr>
      </w:pPr>
    </w:p>
    <w:p w:rsidR="00EA643D" w:rsidRDefault="00EA643D" w:rsidP="00EA643D">
      <w:pPr>
        <w:pStyle w:val="NoSpacing"/>
        <w:rPr>
          <w:sz w:val="28"/>
          <w:szCs w:val="28"/>
        </w:rPr>
      </w:pPr>
    </w:p>
    <w:p w:rsidR="00040A6B" w:rsidRPr="00EA643D" w:rsidRDefault="00040A6B" w:rsidP="00040A6B">
      <w:pPr>
        <w:pStyle w:val="NoSpacing"/>
        <w:rPr>
          <w:sz w:val="28"/>
          <w:szCs w:val="28"/>
        </w:rPr>
      </w:pPr>
      <w:r>
        <w:rPr>
          <w:rFonts w:cs="Arial"/>
          <w:b/>
          <w:bCs/>
          <w:noProof/>
          <w:color w:val="000000"/>
          <w:sz w:val="45"/>
          <w:szCs w:val="45"/>
          <w:lang w:eastAsia="en-GB"/>
        </w:rPr>
        <w:drawing>
          <wp:inline distT="0" distB="0" distL="0" distR="0" wp14:anchorId="64460ED0" wp14:editId="6EB321EB">
            <wp:extent cx="3190875" cy="622003"/>
            <wp:effectExtent l="0" t="0" r="0" b="6985"/>
            <wp:docPr id="1" name="Picture 1" descr="WAMES Welsh Association of ME &amp; CFS Support">
              <a:hlinkClick xmlns:a="http://schemas.openxmlformats.org/drawingml/2006/main" r:id="rId17" tooltip="&quot;WAMES (Working for ME in Wale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MES Welsh Association of ME &amp; CFS Support">
                      <a:hlinkClick r:id="rId17" tooltip="&quot;WAMES (Working for ME in Wale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2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iCs/>
          <w:noProof/>
          <w:color w:val="666666"/>
          <w:sz w:val="14"/>
          <w:szCs w:val="14"/>
          <w:lang w:eastAsia="en-GB"/>
        </w:rPr>
        <w:t xml:space="preserve">                                  </w:t>
      </w:r>
      <w:r>
        <w:rPr>
          <w:rFonts w:cs="Arial"/>
          <w:i/>
          <w:iCs/>
          <w:noProof/>
          <w:color w:val="666666"/>
          <w:sz w:val="14"/>
          <w:szCs w:val="14"/>
          <w:lang w:eastAsia="en-GB"/>
        </w:rPr>
        <w:drawing>
          <wp:inline distT="0" distB="0" distL="0" distR="0" wp14:anchorId="6A77184E" wp14:editId="75EC5E1F">
            <wp:extent cx="1685925" cy="480489"/>
            <wp:effectExtent l="0" t="0" r="0" b="0"/>
            <wp:docPr id="2" name="Picture 2" descr="Wales Neurological Alliance Logo">
              <a:hlinkClick xmlns:a="http://schemas.openxmlformats.org/drawingml/2006/main" r:id="rId19" tooltip="&quot;Wales Neurological Alli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es Neurological Alliance Logo">
                      <a:hlinkClick r:id="rId19" tooltip="&quot;Wales Neurological Alli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A6B" w:rsidRPr="00EA643D" w:rsidSect="00040A6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08D2"/>
    <w:multiLevelType w:val="hybridMultilevel"/>
    <w:tmpl w:val="2F24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F3F34"/>
    <w:multiLevelType w:val="hybridMultilevel"/>
    <w:tmpl w:val="051E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3"/>
    <w:rsid w:val="00040A6B"/>
    <w:rsid w:val="00082E2C"/>
    <w:rsid w:val="000E2375"/>
    <w:rsid w:val="00307F60"/>
    <w:rsid w:val="003557E3"/>
    <w:rsid w:val="00367D11"/>
    <w:rsid w:val="003D4304"/>
    <w:rsid w:val="003E5485"/>
    <w:rsid w:val="005F343A"/>
    <w:rsid w:val="00694E9B"/>
    <w:rsid w:val="00761A6C"/>
    <w:rsid w:val="007D3B67"/>
    <w:rsid w:val="00800E33"/>
    <w:rsid w:val="009B5219"/>
    <w:rsid w:val="00A46E38"/>
    <w:rsid w:val="00A654A2"/>
    <w:rsid w:val="00A76EAE"/>
    <w:rsid w:val="00B40514"/>
    <w:rsid w:val="00BA6DE5"/>
    <w:rsid w:val="00BC2C0E"/>
    <w:rsid w:val="00C65935"/>
    <w:rsid w:val="00C97C81"/>
    <w:rsid w:val="00D564BD"/>
    <w:rsid w:val="00E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E3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D4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3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E3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D4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3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mes.org.uk/cms-english/wp-content/uploads/2010/09/Diagnosis-management-of-ME-CFS-some-key-issues-May-2016.docx" TargetMode="External"/><Relationship Id="rId13" Type="http://schemas.openxmlformats.org/officeDocument/2006/relationships/hyperlink" Target="http://wames.org.uk/cms-english/about-us/our-publications/info-sheets/" TargetMode="External"/><Relationship Id="rId18" Type="http://schemas.openxmlformats.org/officeDocument/2006/relationships/image" Target="media/image1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pps.who.int/classifications/apps/icd/icd10online/index.htm?gg90.htm" TargetMode="External"/><Relationship Id="rId12" Type="http://schemas.openxmlformats.org/officeDocument/2006/relationships/hyperlink" Target="http://www.meresearch.org.uk/news/welcome-to-cureme/" TargetMode="External"/><Relationship Id="rId17" Type="http://schemas.openxmlformats.org/officeDocument/2006/relationships/hyperlink" Target="http://wames.org.uk/cms-engli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ames.org.uk/cms-english/me-stories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apps.who.int/classifications/apps/icd/icd10online/index.htm?gg90.htm" TargetMode="External"/><Relationship Id="rId11" Type="http://schemas.openxmlformats.org/officeDocument/2006/relationships/hyperlink" Target="https://www.actionforme.org.uk/resources/questions-and-answers/2016-cmrc-confere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@wames.org.uk" TargetMode="External"/><Relationship Id="rId10" Type="http://schemas.openxmlformats.org/officeDocument/2006/relationships/hyperlink" Target="http://www.investinme.eu/IIMEC11.shtml" TargetMode="External"/><Relationship Id="rId19" Type="http://schemas.openxmlformats.org/officeDocument/2006/relationships/hyperlink" Target="http://www.walesneurologicalalliance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mes.org.uk/cms-english/wp-content/uploads/2016/05/wamesleaflet2015.pdf" TargetMode="External"/><Relationship Id="rId14" Type="http://schemas.openxmlformats.org/officeDocument/2006/relationships/hyperlink" Target="http://wames.org.uk/cms-english/wp-content/uploads/2014/10/me_cfs-task-and-finish-group-report-and-recommendations-aug-201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2016-05-10T10:26:00Z</dcterms:created>
  <dcterms:modified xsi:type="dcterms:W3CDTF">2016-05-10T10:26:00Z</dcterms:modified>
</cp:coreProperties>
</file>