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1470" w14:textId="04DEBCEC" w:rsidR="004E0771" w:rsidRPr="006249A9" w:rsidRDefault="00AB0695" w:rsidP="00526B8C">
      <w:pPr>
        <w:autoSpaceDE w:val="0"/>
        <w:autoSpaceDN w:val="0"/>
        <w:adjustRightInd w:val="0"/>
        <w:spacing w:after="0"/>
        <w:rPr>
          <w:rFonts w:cs="Arial"/>
          <w:b/>
          <w:color w:val="0000FF"/>
          <w:sz w:val="44"/>
          <w:szCs w:val="44"/>
        </w:rPr>
      </w:pPr>
      <w:r w:rsidRPr="006249A9">
        <w:rPr>
          <w:rFonts w:cs="Arial"/>
          <w:b/>
          <w:color w:val="0000FF"/>
          <w:sz w:val="44"/>
          <w:szCs w:val="44"/>
        </w:rPr>
        <w:t xml:space="preserve">WAMES </w:t>
      </w:r>
      <w:r w:rsidR="00526B8C" w:rsidRPr="006249A9">
        <w:rPr>
          <w:rFonts w:cs="Arial"/>
          <w:b/>
          <w:color w:val="0000FF"/>
          <w:sz w:val="44"/>
          <w:szCs w:val="44"/>
        </w:rPr>
        <w:t xml:space="preserve">Fundraising Volunteers </w:t>
      </w:r>
      <w:r w:rsidR="00337F7A" w:rsidRPr="006249A9">
        <w:rPr>
          <w:rFonts w:cs="Arial"/>
          <w:b/>
          <w:color w:val="0000FF"/>
          <w:sz w:val="44"/>
          <w:szCs w:val="44"/>
        </w:rPr>
        <w:t>Needed</w:t>
      </w:r>
    </w:p>
    <w:p w14:paraId="512093AD" w14:textId="791993A9" w:rsidR="00526B8C" w:rsidRPr="00526B8C" w:rsidRDefault="00526B8C" w:rsidP="00AB0695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30"/>
          <w:szCs w:val="30"/>
        </w:rPr>
      </w:pPr>
    </w:p>
    <w:p w14:paraId="1C1C2AA4" w14:textId="209B359A" w:rsidR="00526B8C" w:rsidRPr="00AB0695" w:rsidRDefault="00526B8C" w:rsidP="00AB0695">
      <w:pPr>
        <w:autoSpaceDE w:val="0"/>
        <w:autoSpaceDN w:val="0"/>
        <w:adjustRightInd w:val="0"/>
        <w:spacing w:after="0"/>
        <w:rPr>
          <w:rFonts w:cs="Arial"/>
          <w:color w:val="000000"/>
          <w:sz w:val="30"/>
          <w:szCs w:val="30"/>
        </w:rPr>
      </w:pPr>
    </w:p>
    <w:p w14:paraId="3F47E0BA" w14:textId="77777777" w:rsidR="00526B8C" w:rsidRDefault="00526B8C" w:rsidP="00E65305">
      <w:pPr>
        <w:pStyle w:val="NoSpacing"/>
      </w:pPr>
    </w:p>
    <w:p w14:paraId="276E9197" w14:textId="27D5246E" w:rsidR="00AB0695" w:rsidRPr="00E65305" w:rsidRDefault="00526B8C" w:rsidP="00E65305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6856A4" wp14:editId="30208846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1870075" cy="18313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WAMES </w:t>
      </w:r>
      <w:r w:rsidR="00BA4881">
        <w:t>is</w:t>
      </w:r>
      <w:r w:rsidR="00337F7A">
        <w:t xml:space="preserve"> offering opportunities to support the work of </w:t>
      </w:r>
      <w:r w:rsidR="00AB0695" w:rsidRPr="00E65305">
        <w:t>the charity which represents and supports people affected by th</w:t>
      </w:r>
      <w:r w:rsidR="00670005">
        <w:t>e neurological condition</w:t>
      </w:r>
      <w:r w:rsidR="00BA4881">
        <w:t>s</w:t>
      </w:r>
      <w:r w:rsidR="00670005">
        <w:t xml:space="preserve"> of ME</w:t>
      </w:r>
      <w:r w:rsidR="00BA4881">
        <w:t xml:space="preserve"> and</w:t>
      </w:r>
      <w:r>
        <w:t xml:space="preserve"> CFS</w:t>
      </w:r>
      <w:r w:rsidR="00BA4881">
        <w:t xml:space="preserve">, and post-viral illnesses </w:t>
      </w:r>
      <w:r>
        <w:t>in Wales</w:t>
      </w:r>
      <w:r w:rsidR="00AB0695" w:rsidRPr="00E65305">
        <w:t>.</w:t>
      </w:r>
    </w:p>
    <w:p w14:paraId="57D40454" w14:textId="4FA6DF1E" w:rsidR="00AB0695" w:rsidRPr="00E65305" w:rsidRDefault="00AB0695" w:rsidP="00E65305">
      <w:pPr>
        <w:pStyle w:val="NoSpacing"/>
      </w:pPr>
    </w:p>
    <w:p w14:paraId="7BB6E660" w14:textId="2AA4FE45" w:rsidR="00AB0695" w:rsidRDefault="00AB0695" w:rsidP="00E65305">
      <w:pPr>
        <w:pStyle w:val="NoSpacing"/>
      </w:pPr>
      <w:r w:rsidRPr="00E65305">
        <w:t>13,000</w:t>
      </w:r>
      <w:r w:rsidR="00526B8C">
        <w:t xml:space="preserve"> – 14,000</w:t>
      </w:r>
      <w:r w:rsidRPr="00E65305">
        <w:t xml:space="preserve"> families in Wales </w:t>
      </w:r>
      <w:r w:rsidR="00526B8C">
        <w:t xml:space="preserve">are affected by such conditions and this number </w:t>
      </w:r>
      <w:r w:rsidR="002C59C4">
        <w:t xml:space="preserve">is growing, as </w:t>
      </w:r>
      <w:r w:rsidR="001174F5">
        <w:t>a significant number of p</w:t>
      </w:r>
      <w:r w:rsidR="002C59C4" w:rsidRPr="00EA37E8">
        <w:t>eople with long COVID can develop ME</w:t>
      </w:r>
      <w:r w:rsidR="002C59C4">
        <w:t>. We</w:t>
      </w:r>
      <w:r w:rsidRPr="00E65305">
        <w:t xml:space="preserve"> provide vital support and information services which</w:t>
      </w:r>
      <w:r w:rsidR="00E65305" w:rsidRPr="00E65305">
        <w:t xml:space="preserve"> </w:t>
      </w:r>
      <w:r w:rsidRPr="00E65305">
        <w:t>can enhance quality of life. We also campaign to change attitudes and misunderstandings about the</w:t>
      </w:r>
      <w:r w:rsidR="002C59C4">
        <w:t>se</w:t>
      </w:r>
      <w:r w:rsidRPr="00E65305">
        <w:t xml:space="preserve"> condition</w:t>
      </w:r>
      <w:r w:rsidR="002C59C4">
        <w:t>s</w:t>
      </w:r>
      <w:r w:rsidRPr="00E65305">
        <w:t xml:space="preserve"> and </w:t>
      </w:r>
      <w:r w:rsidR="002C59C4">
        <w:t xml:space="preserve">to </w:t>
      </w:r>
      <w:r w:rsidRPr="00E65305">
        <w:t>improve services.</w:t>
      </w:r>
      <w:r w:rsidR="00EA37E8">
        <w:t xml:space="preserve"> </w:t>
      </w:r>
    </w:p>
    <w:p w14:paraId="16BB60A8" w14:textId="2D77BA5D" w:rsidR="003625CC" w:rsidRDefault="003625CC" w:rsidP="00E65305">
      <w:pPr>
        <w:pStyle w:val="NoSpacing"/>
      </w:pPr>
    </w:p>
    <w:p w14:paraId="65355780" w14:textId="516443CC" w:rsidR="003625CC" w:rsidRPr="006249A9" w:rsidRDefault="003625CC" w:rsidP="00E65305">
      <w:pPr>
        <w:pStyle w:val="NoSpacing"/>
        <w:rPr>
          <w:b/>
          <w:bCs/>
          <w:color w:val="0000FF"/>
          <w:sz w:val="24"/>
          <w:szCs w:val="24"/>
        </w:rPr>
      </w:pPr>
      <w:r w:rsidRPr="006249A9">
        <w:rPr>
          <w:b/>
          <w:bCs/>
          <w:color w:val="0000FF"/>
          <w:sz w:val="24"/>
          <w:szCs w:val="24"/>
        </w:rPr>
        <w:t>WAMES needs funds in order to be able to continue our vital work. Can you help?</w:t>
      </w:r>
    </w:p>
    <w:p w14:paraId="32B0E53D" w14:textId="77777777" w:rsidR="00AB0695" w:rsidRPr="00E65305" w:rsidRDefault="00AB0695" w:rsidP="00E65305">
      <w:pPr>
        <w:pStyle w:val="NoSpacing"/>
      </w:pPr>
    </w:p>
    <w:p w14:paraId="523CE797" w14:textId="7B4B4333" w:rsidR="00AB0695" w:rsidRPr="00E65305" w:rsidRDefault="00337F7A" w:rsidP="00E65305">
      <w:pPr>
        <w:pStyle w:val="NoSpacing"/>
      </w:pPr>
      <w:r>
        <w:t xml:space="preserve">WAMES </w:t>
      </w:r>
      <w:r w:rsidR="00337DCA">
        <w:t xml:space="preserve">is looking for </w:t>
      </w:r>
      <w:r>
        <w:t xml:space="preserve">people with a range of skills </w:t>
      </w:r>
      <w:r w:rsidR="003B5D07">
        <w:t xml:space="preserve">and interests </w:t>
      </w:r>
      <w:r w:rsidR="001174F5">
        <w:t xml:space="preserve">to </w:t>
      </w:r>
      <w:r w:rsidR="00337DCA">
        <w:t xml:space="preserve">help us develop and adapt our fundraising strategy in line with the current economic climate. Volunteers </w:t>
      </w:r>
      <w:r w:rsidR="00AB0695" w:rsidRPr="00E65305">
        <w:t>would be based at home</w:t>
      </w:r>
      <w:r w:rsidR="00E00B90">
        <w:t xml:space="preserve"> anywhere in Wales</w:t>
      </w:r>
      <w:r w:rsidR="00AB0695" w:rsidRPr="00E65305">
        <w:t xml:space="preserve">, </w:t>
      </w:r>
      <w:r w:rsidR="00E00B90">
        <w:t xml:space="preserve">working remotely, </w:t>
      </w:r>
      <w:r w:rsidR="00AB0695" w:rsidRPr="00E65305">
        <w:t>bu</w:t>
      </w:r>
      <w:r w:rsidR="00E65305">
        <w:t>t working with</w:t>
      </w:r>
      <w:r w:rsidR="003B5D07">
        <w:t xml:space="preserve"> the</w:t>
      </w:r>
      <w:r w:rsidR="003B5D07" w:rsidRPr="00E65305">
        <w:t xml:space="preserve"> </w:t>
      </w:r>
      <w:r w:rsidR="003B5D07">
        <w:t xml:space="preserve">Finance and Communications </w:t>
      </w:r>
      <w:r w:rsidR="00670005">
        <w:t>Team</w:t>
      </w:r>
      <w:r w:rsidR="003B5D07">
        <w:t>s</w:t>
      </w:r>
      <w:r w:rsidR="00AB0695" w:rsidRPr="00E65305">
        <w:t>.</w:t>
      </w:r>
    </w:p>
    <w:p w14:paraId="058D768F" w14:textId="77777777" w:rsidR="00E65305" w:rsidRPr="00E65305" w:rsidRDefault="00E65305" w:rsidP="00E65305">
      <w:pPr>
        <w:pStyle w:val="NoSpacing"/>
      </w:pPr>
    </w:p>
    <w:p w14:paraId="1F0A093E" w14:textId="00BB9D2D" w:rsidR="00AB0695" w:rsidRPr="00E65305" w:rsidRDefault="006249A9" w:rsidP="00E65305">
      <w:pPr>
        <w:pStyle w:val="NoSpacing"/>
        <w:rPr>
          <w:b/>
        </w:rPr>
      </w:pPr>
      <w:r>
        <w:rPr>
          <w:b/>
        </w:rPr>
        <w:t>We need volunteers to help:</w:t>
      </w:r>
    </w:p>
    <w:p w14:paraId="65908158" w14:textId="77777777" w:rsidR="006249A9" w:rsidRDefault="001C42DD" w:rsidP="00E65305">
      <w:pPr>
        <w:pStyle w:val="NoSpacing"/>
        <w:numPr>
          <w:ilvl w:val="0"/>
          <w:numId w:val="10"/>
        </w:numPr>
      </w:pPr>
      <w:r>
        <w:t>Plan and c</w:t>
      </w:r>
      <w:r w:rsidR="009A4AB9">
        <w:t>oordinate fundraising campaign</w:t>
      </w:r>
      <w:r>
        <w:t>s</w:t>
      </w:r>
    </w:p>
    <w:p w14:paraId="770CF4A0" w14:textId="77777777" w:rsidR="006249A9" w:rsidRDefault="009A4AB9" w:rsidP="00E65305">
      <w:pPr>
        <w:pStyle w:val="NoSpacing"/>
        <w:numPr>
          <w:ilvl w:val="0"/>
          <w:numId w:val="10"/>
        </w:numPr>
      </w:pPr>
      <w:r>
        <w:t>Expand our ability to reach people through social media</w:t>
      </w:r>
    </w:p>
    <w:p w14:paraId="162E18EA" w14:textId="77777777" w:rsidR="006249A9" w:rsidRDefault="004238FC" w:rsidP="00E65305">
      <w:pPr>
        <w:pStyle w:val="NoSpacing"/>
        <w:numPr>
          <w:ilvl w:val="0"/>
          <w:numId w:val="10"/>
        </w:numPr>
      </w:pPr>
      <w:r>
        <w:t xml:space="preserve">Identify novel </w:t>
      </w:r>
      <w:r w:rsidR="001626A5">
        <w:t xml:space="preserve">and ‘free’ </w:t>
      </w:r>
      <w:r>
        <w:t>ways of</w:t>
      </w:r>
      <w:r w:rsidR="001626A5">
        <w:t xml:space="preserve"> getting funding</w:t>
      </w:r>
      <w:r>
        <w:t xml:space="preserve"> </w:t>
      </w:r>
    </w:p>
    <w:p w14:paraId="3C094AB6" w14:textId="77777777" w:rsidR="006249A9" w:rsidRDefault="001C42DD" w:rsidP="00E65305">
      <w:pPr>
        <w:pStyle w:val="NoSpacing"/>
        <w:numPr>
          <w:ilvl w:val="0"/>
          <w:numId w:val="10"/>
        </w:numPr>
      </w:pPr>
      <w:r>
        <w:t>Interest businesses in corporate fundraising</w:t>
      </w:r>
    </w:p>
    <w:p w14:paraId="610DF845" w14:textId="77777777" w:rsidR="006249A9" w:rsidRDefault="001C42DD" w:rsidP="00E65305">
      <w:pPr>
        <w:pStyle w:val="NoSpacing"/>
        <w:numPr>
          <w:ilvl w:val="0"/>
          <w:numId w:val="10"/>
        </w:numPr>
      </w:pPr>
      <w:r>
        <w:t>Develop eye catching online events</w:t>
      </w:r>
      <w:r w:rsidR="00826205">
        <w:t xml:space="preserve"> </w:t>
      </w:r>
    </w:p>
    <w:p w14:paraId="779A442B" w14:textId="77777777" w:rsidR="006249A9" w:rsidRDefault="001C42DD" w:rsidP="00E65305">
      <w:pPr>
        <w:pStyle w:val="NoSpacing"/>
        <w:numPr>
          <w:ilvl w:val="0"/>
          <w:numId w:val="10"/>
        </w:numPr>
      </w:pPr>
      <w:r>
        <w:t xml:space="preserve">Research </w:t>
      </w:r>
      <w:r w:rsidR="00AA2F0A">
        <w:t>funding options and w</w:t>
      </w:r>
      <w:r>
        <w:t>rite g</w:t>
      </w:r>
      <w:r w:rsidR="00826205">
        <w:t>rant</w:t>
      </w:r>
      <w:r>
        <w:t xml:space="preserve"> applications</w:t>
      </w:r>
    </w:p>
    <w:p w14:paraId="493D96F3" w14:textId="77777777" w:rsidR="006249A9" w:rsidRDefault="00AA2F0A" w:rsidP="00E65305">
      <w:pPr>
        <w:pStyle w:val="NoSpacing"/>
        <w:numPr>
          <w:ilvl w:val="0"/>
          <w:numId w:val="10"/>
        </w:numPr>
      </w:pPr>
      <w:r>
        <w:t xml:space="preserve">Find local </w:t>
      </w:r>
      <w:r w:rsidR="00E00B90">
        <w:t xml:space="preserve">and national </w:t>
      </w:r>
      <w:r>
        <w:t>fundraising opportunities</w:t>
      </w:r>
    </w:p>
    <w:p w14:paraId="3472E0B5" w14:textId="2AE90A51" w:rsidR="00826205" w:rsidRPr="00E65305" w:rsidRDefault="00AA2F0A" w:rsidP="00E65305">
      <w:pPr>
        <w:pStyle w:val="NoSpacing"/>
        <w:numPr>
          <w:ilvl w:val="0"/>
          <w:numId w:val="10"/>
        </w:numPr>
      </w:pPr>
      <w:r>
        <w:t>Develop a long</w:t>
      </w:r>
      <w:r w:rsidR="001626A5">
        <w:t>-</w:t>
      </w:r>
      <w:r>
        <w:t xml:space="preserve">term sustainable </w:t>
      </w:r>
      <w:r w:rsidR="001626A5">
        <w:t xml:space="preserve">fundraising </w:t>
      </w:r>
      <w:r>
        <w:t>strategy</w:t>
      </w:r>
    </w:p>
    <w:p w14:paraId="20ADAAE6" w14:textId="77777777" w:rsidR="00E65305" w:rsidRDefault="00E65305" w:rsidP="00E65305">
      <w:pPr>
        <w:pStyle w:val="NoSpacing"/>
      </w:pPr>
    </w:p>
    <w:p w14:paraId="418201DC" w14:textId="35466E30" w:rsidR="00AB0695" w:rsidRDefault="00AB0695" w:rsidP="00E65305">
      <w:pPr>
        <w:pStyle w:val="NoSpacing"/>
        <w:rPr>
          <w:b/>
        </w:rPr>
      </w:pPr>
      <w:r w:rsidRPr="00037494">
        <w:rPr>
          <w:b/>
        </w:rPr>
        <w:t xml:space="preserve">Useful </w:t>
      </w:r>
      <w:r w:rsidR="00037494">
        <w:rPr>
          <w:b/>
        </w:rPr>
        <w:t xml:space="preserve">qualities and </w:t>
      </w:r>
      <w:r w:rsidRPr="00037494">
        <w:rPr>
          <w:b/>
        </w:rPr>
        <w:t>skills</w:t>
      </w:r>
      <w:r w:rsidR="00037494" w:rsidRPr="00037494">
        <w:rPr>
          <w:b/>
        </w:rPr>
        <w:t>:</w:t>
      </w:r>
    </w:p>
    <w:p w14:paraId="69FDF01E" w14:textId="603E6FDD" w:rsidR="0030329C" w:rsidRPr="0030329C" w:rsidRDefault="0030329C" w:rsidP="0030329C">
      <w:pPr>
        <w:pStyle w:val="NoSpacing"/>
        <w:numPr>
          <w:ilvl w:val="0"/>
          <w:numId w:val="9"/>
        </w:numPr>
        <w:rPr>
          <w:bCs/>
        </w:rPr>
      </w:pPr>
      <w:r w:rsidRPr="0030329C">
        <w:rPr>
          <w:bCs/>
        </w:rPr>
        <w:t>Enthusiasm and a desire to make a difference</w:t>
      </w:r>
    </w:p>
    <w:p w14:paraId="0A5DC108" w14:textId="30C4E855" w:rsidR="001626A5" w:rsidRDefault="001626A5" w:rsidP="001626A5">
      <w:pPr>
        <w:pStyle w:val="ListParagraph"/>
        <w:numPr>
          <w:ilvl w:val="0"/>
          <w:numId w:val="9"/>
        </w:numPr>
      </w:pPr>
      <w:r>
        <w:t>A professional and friendly telephone manner</w:t>
      </w:r>
    </w:p>
    <w:p w14:paraId="5B0F3EBE" w14:textId="5D085FAE" w:rsidR="001626A5" w:rsidRDefault="001626A5" w:rsidP="001626A5">
      <w:pPr>
        <w:pStyle w:val="ListParagraph"/>
        <w:numPr>
          <w:ilvl w:val="0"/>
          <w:numId w:val="9"/>
        </w:numPr>
      </w:pPr>
      <w:r>
        <w:t>Good written and verbal communication skill</w:t>
      </w:r>
      <w:r w:rsidR="00E00B90">
        <w:t>s</w:t>
      </w:r>
    </w:p>
    <w:p w14:paraId="009A9AE0" w14:textId="254B87A8" w:rsidR="001626A5" w:rsidRDefault="001626A5" w:rsidP="001626A5">
      <w:pPr>
        <w:pStyle w:val="ListParagraph"/>
        <w:numPr>
          <w:ilvl w:val="0"/>
          <w:numId w:val="9"/>
        </w:numPr>
      </w:pPr>
      <w:r>
        <w:t>Ability to work on own initiative</w:t>
      </w:r>
    </w:p>
    <w:p w14:paraId="1F725D78" w14:textId="4066AFDA" w:rsidR="001626A5" w:rsidRDefault="00E00B90" w:rsidP="001626A5">
      <w:pPr>
        <w:pStyle w:val="ListParagraph"/>
        <w:numPr>
          <w:ilvl w:val="0"/>
          <w:numId w:val="9"/>
        </w:numPr>
      </w:pPr>
      <w:r>
        <w:t>C</w:t>
      </w:r>
      <w:r w:rsidR="001626A5">
        <w:t>ommitment to work in compliance with policies and procedures</w:t>
      </w:r>
    </w:p>
    <w:p w14:paraId="796EEAF5" w14:textId="3E751410" w:rsidR="00037494" w:rsidRDefault="00E65305" w:rsidP="001626A5">
      <w:pPr>
        <w:pStyle w:val="ListParagraph"/>
        <w:numPr>
          <w:ilvl w:val="0"/>
          <w:numId w:val="9"/>
        </w:numPr>
      </w:pPr>
      <w:r w:rsidRPr="001626A5">
        <w:t>Ability to work effectively as a member of a team</w:t>
      </w:r>
    </w:p>
    <w:p w14:paraId="19A624BD" w14:textId="77777777" w:rsidR="00E00B90" w:rsidRDefault="00E00B90" w:rsidP="00E00B90">
      <w:pPr>
        <w:pStyle w:val="ListParagraph"/>
        <w:numPr>
          <w:ilvl w:val="0"/>
          <w:numId w:val="9"/>
        </w:numPr>
      </w:pPr>
      <w:r>
        <w:t xml:space="preserve">Previous fundraising experience would be a bonus </w:t>
      </w:r>
    </w:p>
    <w:p w14:paraId="2C8F89CC" w14:textId="77777777" w:rsidR="00E00B90" w:rsidRPr="001626A5" w:rsidRDefault="00E00B90" w:rsidP="00E00B90">
      <w:pPr>
        <w:pStyle w:val="ListParagraph"/>
        <w:ind w:left="502"/>
      </w:pPr>
    </w:p>
    <w:p w14:paraId="5A9F5D69" w14:textId="77777777" w:rsidR="00AB0695" w:rsidRPr="00037494" w:rsidRDefault="00AB0695" w:rsidP="00E65305">
      <w:pPr>
        <w:pStyle w:val="NoSpacing"/>
        <w:rPr>
          <w:b/>
        </w:rPr>
      </w:pPr>
      <w:r w:rsidRPr="00037494">
        <w:rPr>
          <w:b/>
        </w:rPr>
        <w:t>Requirements</w:t>
      </w:r>
      <w:r w:rsidR="00037494" w:rsidRPr="00037494">
        <w:rPr>
          <w:b/>
        </w:rPr>
        <w:t>:</w:t>
      </w:r>
    </w:p>
    <w:p w14:paraId="2ECF589E" w14:textId="64C65ECD" w:rsidR="00AB0695" w:rsidRPr="00E65305" w:rsidRDefault="00AB0695" w:rsidP="00E65305">
      <w:pPr>
        <w:pStyle w:val="NoSpacing"/>
      </w:pPr>
      <w:r w:rsidRPr="00E65305">
        <w:rPr>
          <w:rFonts w:ascii="MS Gothic" w:eastAsia="MS Gothic" w:hAnsi="MS Gothic" w:cs="MS Gothic" w:hint="eastAsia"/>
        </w:rPr>
        <w:t>✓</w:t>
      </w:r>
      <w:r w:rsidRPr="00E65305">
        <w:t xml:space="preserve">Required to use own </w:t>
      </w:r>
      <w:r w:rsidR="004E0771">
        <w:t xml:space="preserve">IT </w:t>
      </w:r>
      <w:r w:rsidRPr="00E65305">
        <w:t>hardware but some software may be available</w:t>
      </w:r>
      <w:r w:rsidR="003B5D07">
        <w:t xml:space="preserve"> on loan</w:t>
      </w:r>
    </w:p>
    <w:p w14:paraId="63876636" w14:textId="39E98DE2" w:rsidR="00AB0695" w:rsidRDefault="00AB0695" w:rsidP="00E65305">
      <w:pPr>
        <w:pStyle w:val="NoSpacing"/>
      </w:pPr>
      <w:r w:rsidRPr="00E65305">
        <w:rPr>
          <w:rFonts w:ascii="MS Gothic" w:eastAsia="MS Gothic" w:hAnsi="MS Gothic" w:cs="MS Gothic" w:hint="eastAsia"/>
        </w:rPr>
        <w:t>✓</w:t>
      </w:r>
      <w:r w:rsidRPr="00E65305">
        <w:t>Age 1</w:t>
      </w:r>
      <w:r w:rsidR="003B5D07">
        <w:t>6</w:t>
      </w:r>
      <w:r w:rsidRPr="00E65305">
        <w:t>+</w:t>
      </w:r>
      <w:r w:rsidR="003B5D07">
        <w:t xml:space="preserve"> </w:t>
      </w:r>
    </w:p>
    <w:p w14:paraId="51C1A7FB" w14:textId="7E5E0539" w:rsidR="003B5D07" w:rsidRDefault="003B5D07" w:rsidP="00E65305">
      <w:pPr>
        <w:pStyle w:val="NoSpacing"/>
      </w:pPr>
      <w:r w:rsidRPr="00E65305">
        <w:rPr>
          <w:rFonts w:ascii="MS Gothic" w:eastAsia="MS Gothic" w:hAnsi="MS Gothic" w:cs="MS Gothic" w:hint="eastAsia"/>
        </w:rPr>
        <w:t>✓</w:t>
      </w:r>
      <w:proofErr w:type="gramStart"/>
      <w:r>
        <w:t>6 month</w:t>
      </w:r>
      <w:proofErr w:type="gramEnd"/>
      <w:r>
        <w:t xml:space="preserve"> minimum commitment</w:t>
      </w:r>
      <w:r>
        <w:rPr>
          <w:rFonts w:ascii="MS Gothic" w:eastAsia="MS Gothic" w:hAnsi="MS Gothic" w:cs="MS Gothic"/>
        </w:rPr>
        <w:t xml:space="preserve"> </w:t>
      </w:r>
    </w:p>
    <w:p w14:paraId="29090C5B" w14:textId="5AD4B3BB" w:rsidR="003B5D07" w:rsidRDefault="003B5D07" w:rsidP="00E65305">
      <w:pPr>
        <w:pStyle w:val="NoSpacing"/>
      </w:pPr>
    </w:p>
    <w:p w14:paraId="2CFFE367" w14:textId="77777777" w:rsidR="006249A9" w:rsidRPr="00E65305" w:rsidRDefault="006249A9" w:rsidP="00E65305">
      <w:pPr>
        <w:pStyle w:val="NoSpacing"/>
      </w:pPr>
    </w:p>
    <w:p w14:paraId="43CC5549" w14:textId="77777777" w:rsidR="00037494" w:rsidRDefault="00037494" w:rsidP="00E65305">
      <w:pPr>
        <w:pStyle w:val="NoSpacing"/>
      </w:pPr>
    </w:p>
    <w:p w14:paraId="6C6DE6AC" w14:textId="77777777" w:rsidR="00AB0695" w:rsidRPr="004E0771" w:rsidRDefault="00AB0695" w:rsidP="00E65305">
      <w:pPr>
        <w:pStyle w:val="NoSpacing"/>
        <w:rPr>
          <w:b/>
        </w:rPr>
      </w:pPr>
      <w:r w:rsidRPr="004E0771">
        <w:rPr>
          <w:b/>
        </w:rPr>
        <w:lastRenderedPageBreak/>
        <w:t>WAMES will:</w:t>
      </w:r>
    </w:p>
    <w:p w14:paraId="4F3741CE" w14:textId="0D79B418" w:rsidR="009057F7" w:rsidRDefault="00AB0695" w:rsidP="00E65305">
      <w:pPr>
        <w:pStyle w:val="NoSpacing"/>
        <w:numPr>
          <w:ilvl w:val="0"/>
          <w:numId w:val="8"/>
        </w:numPr>
      </w:pPr>
      <w:r w:rsidRPr="00E65305">
        <w:t>organise induction</w:t>
      </w:r>
      <w:r w:rsidR="0030329C">
        <w:t>,</w:t>
      </w:r>
      <w:r w:rsidRPr="00E65305">
        <w:t xml:space="preserve"> suitable training</w:t>
      </w:r>
      <w:r w:rsidR="0030329C">
        <w:t xml:space="preserve"> and support</w:t>
      </w:r>
    </w:p>
    <w:p w14:paraId="15E45647" w14:textId="77777777" w:rsidR="00AB0695" w:rsidRDefault="00AB0695" w:rsidP="00E65305">
      <w:pPr>
        <w:pStyle w:val="NoSpacing"/>
        <w:numPr>
          <w:ilvl w:val="0"/>
          <w:numId w:val="8"/>
        </w:numPr>
      </w:pPr>
      <w:r w:rsidRPr="00E65305">
        <w:t>pay agreed expenses</w:t>
      </w:r>
    </w:p>
    <w:p w14:paraId="73CE9E7B" w14:textId="77777777" w:rsidR="009057F7" w:rsidRDefault="009057F7" w:rsidP="00E65305">
      <w:pPr>
        <w:pStyle w:val="NoSpacing"/>
      </w:pPr>
    </w:p>
    <w:p w14:paraId="58A2D9D4" w14:textId="77777777" w:rsidR="009057F7" w:rsidRPr="00E65305" w:rsidRDefault="009057F7" w:rsidP="00E65305">
      <w:pPr>
        <w:pStyle w:val="NoSpacing"/>
      </w:pPr>
    </w:p>
    <w:p w14:paraId="7A8B91AC" w14:textId="77777777" w:rsidR="00AB0695" w:rsidRPr="004E0771" w:rsidRDefault="00AB0695" w:rsidP="00E65305">
      <w:pPr>
        <w:pStyle w:val="NoSpacing"/>
        <w:rPr>
          <w:b/>
        </w:rPr>
      </w:pPr>
      <w:r w:rsidRPr="004E0771">
        <w:rPr>
          <w:b/>
        </w:rPr>
        <w:t>Process</w:t>
      </w:r>
      <w:r w:rsidR="004E0771">
        <w:rPr>
          <w:b/>
        </w:rPr>
        <w:t>:</w:t>
      </w:r>
    </w:p>
    <w:p w14:paraId="576076C2" w14:textId="77777777" w:rsidR="00AB0695" w:rsidRPr="00E65305" w:rsidRDefault="00AB0695" w:rsidP="00E65305">
      <w:pPr>
        <w:pStyle w:val="NoSpacing"/>
      </w:pPr>
      <w:r w:rsidRPr="00E65305">
        <w:t xml:space="preserve">Selection procedures: </w:t>
      </w:r>
      <w:r w:rsidR="004E0771">
        <w:tab/>
      </w:r>
      <w:r w:rsidRPr="00E65305">
        <w:rPr>
          <w:rFonts w:ascii="MS Gothic" w:eastAsia="MS Gothic" w:hAnsi="MS Gothic" w:cs="MS Gothic" w:hint="eastAsia"/>
        </w:rPr>
        <w:t>✓</w:t>
      </w:r>
      <w:r w:rsidRPr="00E65305">
        <w:rPr>
          <w:rFonts w:eastAsia="CIDFont+F4"/>
        </w:rPr>
        <w:t xml:space="preserve"> </w:t>
      </w:r>
      <w:r w:rsidRPr="00E65305">
        <w:t xml:space="preserve">Application form </w:t>
      </w:r>
      <w:r w:rsidRPr="00E65305">
        <w:rPr>
          <w:rFonts w:ascii="MS Gothic" w:eastAsia="MS Gothic" w:hAnsi="MS Gothic" w:cs="MS Gothic" w:hint="eastAsia"/>
        </w:rPr>
        <w:t>✓</w:t>
      </w:r>
      <w:r w:rsidRPr="00E65305">
        <w:rPr>
          <w:rFonts w:eastAsia="CIDFont+F4"/>
        </w:rPr>
        <w:t xml:space="preserve"> </w:t>
      </w:r>
      <w:r w:rsidRPr="00E65305">
        <w:t>Informal interview</w:t>
      </w:r>
    </w:p>
    <w:p w14:paraId="2AB8D34F" w14:textId="77777777" w:rsidR="00AB0695" w:rsidRDefault="00AB0695" w:rsidP="00E65305">
      <w:pPr>
        <w:pStyle w:val="NoSpacing"/>
      </w:pPr>
      <w:r w:rsidRPr="00E65305">
        <w:t xml:space="preserve">Selection details: </w:t>
      </w:r>
      <w:r w:rsidR="004E0771">
        <w:tab/>
      </w:r>
      <w:r w:rsidR="004E0771">
        <w:tab/>
        <w:t>Informal r</w:t>
      </w:r>
      <w:r w:rsidRPr="00E65305">
        <w:t>eferences may be required.</w:t>
      </w:r>
    </w:p>
    <w:p w14:paraId="0F8F4795" w14:textId="77777777" w:rsidR="004E0771" w:rsidRPr="00E65305" w:rsidRDefault="004E0771" w:rsidP="00E65305">
      <w:pPr>
        <w:pStyle w:val="NoSpacing"/>
      </w:pPr>
    </w:p>
    <w:p w14:paraId="06B9D65B" w14:textId="77777777" w:rsidR="004E0771" w:rsidRDefault="004E0771" w:rsidP="00E65305">
      <w:pPr>
        <w:pStyle w:val="NoSpacing"/>
      </w:pPr>
    </w:p>
    <w:p w14:paraId="22610F84" w14:textId="5106A098" w:rsidR="00AB0695" w:rsidRPr="003625CC" w:rsidRDefault="00AB0695" w:rsidP="00E65305">
      <w:pPr>
        <w:pStyle w:val="NoSpacing"/>
        <w:rPr>
          <w:color w:val="365F91" w:themeColor="accent1" w:themeShade="BF"/>
        </w:rPr>
      </w:pPr>
      <w:r w:rsidRPr="004E0771">
        <w:rPr>
          <w:b/>
        </w:rPr>
        <w:t>More information:</w:t>
      </w:r>
      <w:r w:rsidRPr="00E65305">
        <w:t xml:space="preserve"> </w:t>
      </w:r>
      <w:hyperlink r:id="rId6" w:history="1">
        <w:r w:rsidR="004E0771" w:rsidRPr="009E45D5">
          <w:rPr>
            <w:rStyle w:val="Hyperlink"/>
          </w:rPr>
          <w:t>www.wames.org.uk</w:t>
        </w:r>
      </w:hyperlink>
      <w:r w:rsidR="004E0771">
        <w:rPr>
          <w:color w:val="0000FF"/>
        </w:rPr>
        <w:t xml:space="preserve">  </w:t>
      </w:r>
      <w:r w:rsidR="003625CC" w:rsidRPr="003625CC">
        <w:t xml:space="preserve">or </w:t>
      </w:r>
      <w:proofErr w:type="gramStart"/>
      <w:r w:rsidR="003625CC" w:rsidRPr="003625CC">
        <w:t>contact</w:t>
      </w:r>
      <w:r w:rsidR="004E0771" w:rsidRPr="003625CC">
        <w:t xml:space="preserve">  </w:t>
      </w:r>
      <w:r w:rsidR="00E00B90" w:rsidRPr="003625CC">
        <w:rPr>
          <w:color w:val="365F91" w:themeColor="accent1" w:themeShade="BF"/>
        </w:rPr>
        <w:t>sharon@wames.org.uk</w:t>
      </w:r>
      <w:proofErr w:type="gramEnd"/>
    </w:p>
    <w:p w14:paraId="009D061C" w14:textId="77777777" w:rsidR="00670005" w:rsidRPr="003625CC" w:rsidRDefault="00670005" w:rsidP="00E65305">
      <w:pPr>
        <w:pStyle w:val="NoSpacing"/>
        <w:rPr>
          <w:color w:val="365F91" w:themeColor="accent1" w:themeShade="BF"/>
        </w:rPr>
      </w:pPr>
    </w:p>
    <w:p w14:paraId="560FACB1" w14:textId="4E0C7A6C" w:rsidR="00D30106" w:rsidRPr="003625CC" w:rsidRDefault="003B5D07" w:rsidP="00E65305">
      <w:pPr>
        <w:pStyle w:val="NoSpacing"/>
        <w:rPr>
          <w:color w:val="548DD4" w:themeColor="text2" w:themeTint="99"/>
        </w:rPr>
      </w:pPr>
      <w:r>
        <w:t xml:space="preserve">June </w:t>
      </w:r>
      <w:r w:rsidR="00EA37E8">
        <w:t>2022</w:t>
      </w:r>
    </w:p>
    <w:sectPr w:rsidR="00D30106" w:rsidRPr="00362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9A9"/>
    <w:multiLevelType w:val="multilevel"/>
    <w:tmpl w:val="5650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C0BB1"/>
    <w:multiLevelType w:val="hybridMultilevel"/>
    <w:tmpl w:val="76E8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4666"/>
    <w:multiLevelType w:val="multilevel"/>
    <w:tmpl w:val="DD1C2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E509B"/>
    <w:multiLevelType w:val="hybridMultilevel"/>
    <w:tmpl w:val="B7FCD60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480E"/>
    <w:multiLevelType w:val="hybridMultilevel"/>
    <w:tmpl w:val="2AEC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312CA"/>
    <w:multiLevelType w:val="hybridMultilevel"/>
    <w:tmpl w:val="FC5E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94AFC"/>
    <w:multiLevelType w:val="hybridMultilevel"/>
    <w:tmpl w:val="F6D4C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0EF4"/>
    <w:multiLevelType w:val="hybridMultilevel"/>
    <w:tmpl w:val="F6607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E73B1"/>
    <w:multiLevelType w:val="multilevel"/>
    <w:tmpl w:val="5F164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AD586B"/>
    <w:multiLevelType w:val="hybridMultilevel"/>
    <w:tmpl w:val="92A0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944153">
    <w:abstractNumId w:val="2"/>
  </w:num>
  <w:num w:numId="2" w16cid:durableId="712539561">
    <w:abstractNumId w:val="4"/>
  </w:num>
  <w:num w:numId="3" w16cid:durableId="292684050">
    <w:abstractNumId w:val="7"/>
  </w:num>
  <w:num w:numId="4" w16cid:durableId="1997607001">
    <w:abstractNumId w:val="9"/>
  </w:num>
  <w:num w:numId="5" w16cid:durableId="1436436942">
    <w:abstractNumId w:val="1"/>
  </w:num>
  <w:num w:numId="6" w16cid:durableId="1897859875">
    <w:abstractNumId w:val="0"/>
  </w:num>
  <w:num w:numId="7" w16cid:durableId="1463116747">
    <w:abstractNumId w:val="8"/>
  </w:num>
  <w:num w:numId="8" w16cid:durableId="125970223">
    <w:abstractNumId w:val="6"/>
  </w:num>
  <w:num w:numId="9" w16cid:durableId="35546683">
    <w:abstractNumId w:val="3"/>
  </w:num>
  <w:num w:numId="10" w16cid:durableId="553352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95"/>
    <w:rsid w:val="00037494"/>
    <w:rsid w:val="00082E2C"/>
    <w:rsid w:val="001174F5"/>
    <w:rsid w:val="001626A5"/>
    <w:rsid w:val="00167D09"/>
    <w:rsid w:val="001C42DD"/>
    <w:rsid w:val="002C59C4"/>
    <w:rsid w:val="0030329C"/>
    <w:rsid w:val="00337DCA"/>
    <w:rsid w:val="00337F7A"/>
    <w:rsid w:val="003625CC"/>
    <w:rsid w:val="003B5D07"/>
    <w:rsid w:val="003C5587"/>
    <w:rsid w:val="004238FC"/>
    <w:rsid w:val="004E0771"/>
    <w:rsid w:val="00526B8C"/>
    <w:rsid w:val="005B2F93"/>
    <w:rsid w:val="006249A9"/>
    <w:rsid w:val="00670005"/>
    <w:rsid w:val="006C7CF6"/>
    <w:rsid w:val="00826205"/>
    <w:rsid w:val="008F7D04"/>
    <w:rsid w:val="009057F7"/>
    <w:rsid w:val="009A4AB9"/>
    <w:rsid w:val="00A46E38"/>
    <w:rsid w:val="00AA2F0A"/>
    <w:rsid w:val="00AB0695"/>
    <w:rsid w:val="00BA4881"/>
    <w:rsid w:val="00BC2C0E"/>
    <w:rsid w:val="00E00B90"/>
    <w:rsid w:val="00E65305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C3FA"/>
  <w15:docId w15:val="{87432354-A559-4258-A91A-83C6D141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982522910484293359msolistparagraph">
    <w:name w:val="m_1982522910484293359msolistparagraph"/>
    <w:basedOn w:val="Normal"/>
    <w:rsid w:val="00E653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65305"/>
    <w:pPr>
      <w:spacing w:after="0"/>
    </w:pPr>
  </w:style>
  <w:style w:type="character" w:customStyle="1" w:styleId="Jan">
    <w:name w:val="Jan"/>
    <w:basedOn w:val="DefaultParagraphFont"/>
    <w:semiHidden/>
    <w:rsid w:val="00E65305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PlainText">
    <w:name w:val="Plain Text"/>
    <w:basedOn w:val="Normal"/>
    <w:link w:val="PlainTextChar"/>
    <w:rsid w:val="00E65305"/>
    <w:pPr>
      <w:spacing w:after="0"/>
    </w:pPr>
    <w:rPr>
      <w:rFonts w:eastAsia="Times New Roman" w:cs="Arial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rsid w:val="00E65305"/>
    <w:rPr>
      <w:rFonts w:eastAsia="Times New Roman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07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1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42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me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2022-06-15T13:02:00Z</dcterms:created>
  <dcterms:modified xsi:type="dcterms:W3CDTF">2022-06-15T13:02:00Z</dcterms:modified>
</cp:coreProperties>
</file>